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3A2C" w:rsidRDefault="00811EC4">
      <w:pPr>
        <w:widowControl/>
        <w:rPr>
          <w:rFonts w:ascii="仿宋" w:eastAsia="仿宋" w:hAnsi="仿宋" w:cs="宋体"/>
          <w:b/>
          <w:color w:val="000000"/>
          <w:kern w:val="0"/>
          <w:sz w:val="32"/>
          <w:szCs w:val="32"/>
        </w:rPr>
      </w:pPr>
      <w:r>
        <w:rPr>
          <w:rFonts w:ascii="仿宋" w:eastAsia="仿宋" w:hAnsi="仿宋" w:cs="宋体" w:hint="eastAsia"/>
          <w:b/>
          <w:color w:val="000000"/>
          <w:kern w:val="0"/>
          <w:sz w:val="32"/>
          <w:szCs w:val="32"/>
        </w:rPr>
        <w:t>附件3</w:t>
      </w:r>
    </w:p>
    <w:p w:rsidR="00383A2C" w:rsidRDefault="00811EC4">
      <w:pPr>
        <w:spacing w:before="100" w:beforeAutospacing="1" w:after="100" w:afterAutospacing="1" w:line="600" w:lineRule="exact"/>
        <w:jc w:val="center"/>
        <w:rPr>
          <w:rFonts w:ascii="黑体" w:eastAsia="黑体" w:hAnsi="黑体" w:cs="宋体"/>
          <w:color w:val="000000"/>
          <w:kern w:val="0"/>
          <w:sz w:val="32"/>
          <w:szCs w:val="32"/>
        </w:rPr>
      </w:pPr>
      <w:r>
        <w:rPr>
          <w:rFonts w:ascii="黑体" w:eastAsia="黑体" w:hAnsi="黑体" w:cs="宋体" w:hint="eastAsia"/>
          <w:kern w:val="0"/>
          <w:sz w:val="32"/>
          <w:szCs w:val="32"/>
        </w:rPr>
        <w:t>说课要求及注意事项</w:t>
      </w:r>
    </w:p>
    <w:p w:rsidR="00383A2C" w:rsidRDefault="00811EC4" w:rsidP="00F1331F">
      <w:pPr>
        <w:spacing w:line="600" w:lineRule="exact"/>
        <w:ind w:firstLineChars="200" w:firstLine="562"/>
        <w:jc w:val="left"/>
        <w:rPr>
          <w:rFonts w:ascii="仿宋" w:eastAsia="仿宋" w:hAnsi="仿宋" w:cs="宋体"/>
          <w:b/>
          <w:color w:val="000000"/>
          <w:sz w:val="28"/>
          <w:szCs w:val="28"/>
        </w:rPr>
      </w:pPr>
      <w:r w:rsidRPr="00F1331F">
        <w:rPr>
          <w:rFonts w:ascii="仿宋" w:eastAsia="仿宋" w:hAnsi="仿宋" w:cs="宋体" w:hint="eastAsia"/>
          <w:b/>
          <w:color w:val="000000"/>
          <w:sz w:val="28"/>
          <w:szCs w:val="28"/>
        </w:rPr>
        <w:t>一、</w:t>
      </w:r>
      <w:r>
        <w:rPr>
          <w:rFonts w:ascii="仿宋" w:eastAsia="仿宋" w:hAnsi="仿宋" w:cs="宋体" w:hint="eastAsia"/>
          <w:b/>
          <w:color w:val="000000"/>
          <w:sz w:val="28"/>
          <w:szCs w:val="28"/>
        </w:rPr>
        <w:t>考生面试前需准备的材料</w:t>
      </w:r>
    </w:p>
    <w:p w:rsidR="00D03CB6" w:rsidRDefault="00BF56E8" w:rsidP="00D03CB6">
      <w:pPr>
        <w:pStyle w:val="a6"/>
        <w:spacing w:line="600" w:lineRule="exact"/>
        <w:ind w:firstLine="560"/>
        <w:jc w:val="left"/>
        <w:rPr>
          <w:rFonts w:ascii="仿宋" w:eastAsia="仿宋" w:hAnsi="仿宋" w:cs="宋体"/>
          <w:color w:val="000000"/>
          <w:sz w:val="28"/>
          <w:szCs w:val="28"/>
        </w:rPr>
      </w:pPr>
      <w:r>
        <w:rPr>
          <w:rFonts w:ascii="仿宋" w:eastAsia="仿宋" w:hAnsi="仿宋" w:cs="宋体" w:hint="eastAsia"/>
          <w:color w:val="000000"/>
          <w:sz w:val="28"/>
          <w:szCs w:val="28"/>
        </w:rPr>
        <w:t>1</w:t>
      </w:r>
      <w:r>
        <w:rPr>
          <w:rFonts w:ascii="仿宋" w:eastAsia="仿宋" w:hAnsi="仿宋" w:cs="宋体"/>
          <w:color w:val="000000"/>
          <w:sz w:val="28"/>
          <w:szCs w:val="28"/>
        </w:rPr>
        <w:t>.</w:t>
      </w:r>
      <w:r>
        <w:rPr>
          <w:rFonts w:ascii="仿宋" w:eastAsia="仿宋" w:hAnsi="仿宋" w:cs="宋体" w:hint="eastAsia"/>
          <w:color w:val="000000"/>
          <w:sz w:val="28"/>
          <w:szCs w:val="28"/>
        </w:rPr>
        <w:t>按照指定的备课内容及素材编写1节课的说课材料（各专业教师岗位备课的课程名称及内容见</w:t>
      </w:r>
      <w:r w:rsidR="00C63B98">
        <w:rPr>
          <w:rFonts w:ascii="仿宋" w:eastAsia="仿宋" w:hAnsi="仿宋" w:cs="宋体" w:hint="eastAsia"/>
          <w:color w:val="000000"/>
          <w:sz w:val="28"/>
          <w:szCs w:val="28"/>
        </w:rPr>
        <w:t>表1</w:t>
      </w:r>
      <w:r>
        <w:rPr>
          <w:rFonts w:ascii="仿宋" w:eastAsia="仿宋" w:hAnsi="仿宋" w:cs="宋体" w:hint="eastAsia"/>
          <w:color w:val="000000"/>
          <w:sz w:val="28"/>
          <w:szCs w:val="28"/>
        </w:rPr>
        <w:t>），用A4纸将</w:t>
      </w:r>
      <w:r w:rsidR="00793B96">
        <w:rPr>
          <w:rFonts w:ascii="仿宋" w:eastAsia="仿宋" w:hAnsi="仿宋" w:cs="宋体" w:hint="eastAsia"/>
          <w:color w:val="000000"/>
          <w:sz w:val="28"/>
          <w:szCs w:val="28"/>
        </w:rPr>
        <w:t>说课材料</w:t>
      </w:r>
      <w:r>
        <w:rPr>
          <w:rFonts w:ascii="仿宋" w:eastAsia="仿宋" w:hAnsi="仿宋" w:cs="宋体" w:hint="eastAsia"/>
          <w:color w:val="000000"/>
          <w:sz w:val="28"/>
          <w:szCs w:val="28"/>
        </w:rPr>
        <w:t>打印</w:t>
      </w:r>
      <w:r w:rsidRPr="001502FA">
        <w:rPr>
          <w:rFonts w:ascii="仿宋" w:eastAsia="仿宋" w:hAnsi="仿宋" w:cs="宋体" w:hint="eastAsia"/>
          <w:color w:val="000000"/>
          <w:sz w:val="28"/>
          <w:szCs w:val="28"/>
        </w:rPr>
        <w:t>一式七</w:t>
      </w:r>
      <w:r>
        <w:rPr>
          <w:rFonts w:ascii="仿宋" w:eastAsia="仿宋" w:hAnsi="仿宋" w:cs="宋体" w:hint="eastAsia"/>
          <w:color w:val="000000"/>
          <w:sz w:val="28"/>
          <w:szCs w:val="28"/>
        </w:rPr>
        <w:t>份，</w:t>
      </w:r>
      <w:r w:rsidRPr="001502FA">
        <w:rPr>
          <w:rFonts w:ascii="仿宋" w:eastAsia="仿宋" w:hAnsi="仿宋" w:cs="宋体" w:hint="eastAsia"/>
          <w:color w:val="000000"/>
          <w:sz w:val="28"/>
          <w:szCs w:val="28"/>
        </w:rPr>
        <w:t>说课时交给考官；</w:t>
      </w:r>
    </w:p>
    <w:p w:rsidR="00383A2C" w:rsidRDefault="00BF56E8" w:rsidP="00D03CB6">
      <w:pPr>
        <w:pStyle w:val="a6"/>
        <w:spacing w:line="600" w:lineRule="exact"/>
        <w:ind w:firstLine="560"/>
        <w:jc w:val="left"/>
        <w:rPr>
          <w:rFonts w:ascii="仿宋" w:eastAsia="仿宋" w:hAnsi="仿宋" w:cs="宋体"/>
          <w:color w:val="000000"/>
          <w:sz w:val="28"/>
          <w:szCs w:val="28"/>
        </w:rPr>
      </w:pPr>
      <w:r>
        <w:rPr>
          <w:rFonts w:ascii="仿宋" w:eastAsia="仿宋" w:hAnsi="仿宋" w:cs="宋体" w:hint="eastAsia"/>
          <w:color w:val="000000"/>
          <w:sz w:val="28"/>
          <w:szCs w:val="28"/>
        </w:rPr>
        <w:t>2</w:t>
      </w:r>
      <w:r>
        <w:rPr>
          <w:rFonts w:ascii="仿宋" w:eastAsia="仿宋" w:hAnsi="仿宋" w:cs="宋体"/>
          <w:color w:val="000000"/>
          <w:sz w:val="28"/>
          <w:szCs w:val="28"/>
        </w:rPr>
        <w:t>.</w:t>
      </w:r>
      <w:r>
        <w:rPr>
          <w:rFonts w:ascii="仿宋" w:eastAsia="仿宋" w:hAnsi="仿宋" w:cs="宋体" w:hint="eastAsia"/>
          <w:color w:val="000000"/>
          <w:sz w:val="28"/>
          <w:szCs w:val="28"/>
        </w:rPr>
        <w:t>使用统一说课封面。</w:t>
      </w:r>
    </w:p>
    <w:p w:rsidR="00383A2C" w:rsidRPr="00F1331F" w:rsidRDefault="00811EC4" w:rsidP="00F1331F">
      <w:pPr>
        <w:spacing w:line="600" w:lineRule="exact"/>
        <w:ind w:firstLineChars="200" w:firstLine="562"/>
        <w:jc w:val="left"/>
        <w:rPr>
          <w:rFonts w:ascii="仿宋" w:eastAsia="仿宋" w:hAnsi="仿宋" w:cs="宋体"/>
          <w:b/>
          <w:color w:val="000000"/>
          <w:sz w:val="28"/>
          <w:szCs w:val="28"/>
        </w:rPr>
      </w:pPr>
      <w:r w:rsidRPr="00F1331F">
        <w:rPr>
          <w:rFonts w:ascii="仿宋" w:eastAsia="仿宋" w:hAnsi="仿宋" w:cs="宋体" w:hint="eastAsia"/>
          <w:b/>
          <w:color w:val="000000"/>
          <w:sz w:val="28"/>
          <w:szCs w:val="28"/>
        </w:rPr>
        <w:t>二、</w:t>
      </w:r>
      <w:r w:rsidR="00F22F44">
        <w:rPr>
          <w:rFonts w:ascii="仿宋" w:eastAsia="仿宋" w:hAnsi="仿宋" w:cs="宋体" w:hint="eastAsia"/>
          <w:b/>
          <w:color w:val="000000"/>
          <w:sz w:val="28"/>
          <w:szCs w:val="28"/>
        </w:rPr>
        <w:t>说课</w:t>
      </w:r>
      <w:r w:rsidRPr="00F1331F">
        <w:rPr>
          <w:rFonts w:ascii="仿宋" w:eastAsia="仿宋" w:hAnsi="仿宋" w:cs="宋体" w:hint="eastAsia"/>
          <w:b/>
          <w:color w:val="000000"/>
          <w:sz w:val="28"/>
          <w:szCs w:val="28"/>
        </w:rPr>
        <w:t>注意事项</w:t>
      </w:r>
    </w:p>
    <w:p w:rsidR="00383A2C" w:rsidRPr="001502FA" w:rsidRDefault="00BF56E8" w:rsidP="001502FA">
      <w:pPr>
        <w:pStyle w:val="a6"/>
        <w:spacing w:line="600" w:lineRule="exact"/>
        <w:ind w:firstLine="560"/>
        <w:jc w:val="left"/>
        <w:rPr>
          <w:rFonts w:ascii="仿宋" w:eastAsia="仿宋" w:hAnsi="仿宋" w:cs="宋体"/>
          <w:color w:val="000000"/>
          <w:sz w:val="28"/>
          <w:szCs w:val="28"/>
        </w:rPr>
      </w:pPr>
      <w:r>
        <w:rPr>
          <w:rFonts w:ascii="仿宋" w:eastAsia="仿宋" w:hAnsi="仿宋" w:cs="宋体" w:hint="eastAsia"/>
          <w:color w:val="000000"/>
          <w:sz w:val="28"/>
          <w:szCs w:val="28"/>
        </w:rPr>
        <w:t>1</w:t>
      </w:r>
      <w:r>
        <w:rPr>
          <w:rFonts w:ascii="仿宋" w:eastAsia="仿宋" w:hAnsi="仿宋" w:cs="宋体"/>
          <w:color w:val="000000"/>
          <w:sz w:val="28"/>
          <w:szCs w:val="28"/>
        </w:rPr>
        <w:t>.</w:t>
      </w:r>
      <w:r>
        <w:rPr>
          <w:rFonts w:ascii="仿宋" w:eastAsia="仿宋" w:hAnsi="仿宋" w:cs="宋体" w:hint="eastAsia"/>
          <w:color w:val="000000"/>
          <w:sz w:val="28"/>
          <w:szCs w:val="28"/>
        </w:rPr>
        <w:t>说课材料</w:t>
      </w:r>
      <w:r w:rsidRPr="001502FA">
        <w:rPr>
          <w:rFonts w:ascii="仿宋" w:eastAsia="仿宋" w:hAnsi="仿宋" w:cs="宋体" w:hint="eastAsia"/>
          <w:color w:val="000000"/>
          <w:sz w:val="28"/>
          <w:szCs w:val="28"/>
        </w:rPr>
        <w:t>及在面试过程中，考生均不能以任何形式透露本人姓名、工作单位、毕业院校，否则面试成绩无效；</w:t>
      </w:r>
    </w:p>
    <w:p w:rsidR="00383A2C" w:rsidRDefault="00BF56E8" w:rsidP="001502FA">
      <w:pPr>
        <w:pStyle w:val="a6"/>
        <w:spacing w:line="600" w:lineRule="exact"/>
        <w:ind w:firstLine="560"/>
        <w:jc w:val="left"/>
        <w:rPr>
          <w:rFonts w:ascii="仿宋" w:eastAsia="仿宋" w:hAnsi="仿宋" w:cs="宋体"/>
          <w:color w:val="000000"/>
          <w:sz w:val="28"/>
          <w:szCs w:val="28"/>
        </w:rPr>
      </w:pPr>
      <w:r>
        <w:rPr>
          <w:rFonts w:ascii="仿宋" w:eastAsia="仿宋" w:hAnsi="仿宋" w:cs="宋体" w:hint="eastAsia"/>
          <w:color w:val="000000"/>
          <w:sz w:val="28"/>
          <w:szCs w:val="28"/>
        </w:rPr>
        <w:t>2</w:t>
      </w:r>
      <w:r>
        <w:rPr>
          <w:rFonts w:ascii="仿宋" w:eastAsia="仿宋" w:hAnsi="仿宋" w:cs="宋体"/>
          <w:color w:val="000000"/>
          <w:sz w:val="28"/>
          <w:szCs w:val="28"/>
        </w:rPr>
        <w:t>.</w:t>
      </w:r>
      <w:r>
        <w:rPr>
          <w:rFonts w:ascii="仿宋" w:eastAsia="仿宋" w:hAnsi="仿宋" w:cs="宋体" w:hint="eastAsia"/>
          <w:color w:val="000000"/>
          <w:sz w:val="28"/>
          <w:szCs w:val="28"/>
        </w:rPr>
        <w:t>要求运用板书授课</w:t>
      </w:r>
      <w:r w:rsidR="00B8549A">
        <w:rPr>
          <w:rFonts w:ascii="仿宋" w:eastAsia="仿宋" w:hAnsi="仿宋" w:cs="宋体" w:hint="eastAsia"/>
          <w:color w:val="000000"/>
          <w:sz w:val="28"/>
          <w:szCs w:val="28"/>
        </w:rPr>
        <w:t>，提供白板；</w:t>
      </w:r>
    </w:p>
    <w:p w:rsidR="00B8549A" w:rsidRDefault="00B8549A" w:rsidP="001502FA">
      <w:pPr>
        <w:pStyle w:val="a6"/>
        <w:spacing w:line="600" w:lineRule="exact"/>
        <w:ind w:firstLine="560"/>
        <w:jc w:val="left"/>
        <w:rPr>
          <w:rFonts w:ascii="仿宋" w:eastAsia="仿宋" w:hAnsi="仿宋" w:cs="宋体"/>
          <w:color w:val="000000"/>
          <w:sz w:val="28"/>
          <w:szCs w:val="28"/>
        </w:rPr>
      </w:pPr>
      <w:r>
        <w:rPr>
          <w:rFonts w:ascii="仿宋" w:eastAsia="仿宋" w:hAnsi="仿宋" w:cs="宋体" w:hint="eastAsia"/>
          <w:color w:val="000000"/>
          <w:sz w:val="28"/>
          <w:szCs w:val="28"/>
        </w:rPr>
        <w:t>3.温馨提示：考试形式是说课，不是</w:t>
      </w:r>
      <w:r w:rsidR="003B6F8C">
        <w:rPr>
          <w:rFonts w:ascii="仿宋" w:eastAsia="仿宋" w:hAnsi="仿宋" w:cs="宋体" w:hint="eastAsia"/>
          <w:color w:val="000000"/>
          <w:sz w:val="28"/>
          <w:szCs w:val="28"/>
        </w:rPr>
        <w:t>试讲</w:t>
      </w:r>
      <w:r>
        <w:rPr>
          <w:rFonts w:ascii="仿宋" w:eastAsia="仿宋" w:hAnsi="仿宋" w:cs="宋体" w:hint="eastAsia"/>
          <w:color w:val="000000"/>
          <w:sz w:val="28"/>
          <w:szCs w:val="28"/>
        </w:rPr>
        <w:t>。</w:t>
      </w:r>
    </w:p>
    <w:p w:rsidR="00383A2C" w:rsidRDefault="00811EC4" w:rsidP="00F22F44">
      <w:pPr>
        <w:widowControl/>
        <w:shd w:val="clear" w:color="auto" w:fill="FFFFFF"/>
        <w:spacing w:beforeLines="50" w:afterLines="50" w:line="500" w:lineRule="exact"/>
        <w:ind w:firstLineChars="389" w:firstLine="1093"/>
        <w:jc w:val="left"/>
        <w:rPr>
          <w:rFonts w:ascii="仿宋" w:eastAsia="仿宋" w:hAnsi="仿宋" w:cs="宋体"/>
          <w:b/>
          <w:color w:val="000000"/>
          <w:sz w:val="28"/>
          <w:szCs w:val="28"/>
        </w:rPr>
      </w:pPr>
      <w:r>
        <w:rPr>
          <w:rFonts w:ascii="仿宋" w:eastAsia="仿宋" w:hAnsi="仿宋" w:cs="宋体" w:hint="eastAsia"/>
          <w:b/>
          <w:color w:val="000000"/>
          <w:sz w:val="28"/>
          <w:szCs w:val="28"/>
        </w:rPr>
        <w:t xml:space="preserve">      表1  各专业教师</w:t>
      </w:r>
      <w:r w:rsidR="005F4484">
        <w:rPr>
          <w:rFonts w:ascii="仿宋" w:eastAsia="仿宋" w:hAnsi="仿宋" w:cs="宋体" w:hint="eastAsia"/>
          <w:b/>
          <w:color w:val="000000"/>
          <w:sz w:val="28"/>
          <w:szCs w:val="28"/>
        </w:rPr>
        <w:t>备</w:t>
      </w:r>
      <w:r w:rsidR="003B6F8C">
        <w:rPr>
          <w:rFonts w:ascii="仿宋" w:eastAsia="仿宋" w:hAnsi="仿宋" w:cs="宋体" w:hint="eastAsia"/>
          <w:b/>
          <w:color w:val="000000"/>
          <w:sz w:val="28"/>
          <w:szCs w:val="28"/>
        </w:rPr>
        <w:t>课</w:t>
      </w:r>
      <w:r>
        <w:rPr>
          <w:rFonts w:ascii="仿宋" w:eastAsia="仿宋" w:hAnsi="仿宋" w:cs="宋体" w:hint="eastAsia"/>
          <w:b/>
          <w:color w:val="000000"/>
          <w:sz w:val="28"/>
          <w:szCs w:val="28"/>
        </w:rPr>
        <w:t>的课程名称、内容</w:t>
      </w:r>
    </w:p>
    <w:tbl>
      <w:tblPr>
        <w:tblW w:w="9465" w:type="dxa"/>
        <w:tblInd w:w="93" w:type="dxa"/>
        <w:tblLook w:val="04A0"/>
      </w:tblPr>
      <w:tblGrid>
        <w:gridCol w:w="735"/>
        <w:gridCol w:w="2625"/>
        <w:gridCol w:w="1785"/>
        <w:gridCol w:w="1710"/>
        <w:gridCol w:w="2610"/>
      </w:tblGrid>
      <w:tr w:rsidR="00383A2C">
        <w:trPr>
          <w:trHeight w:val="480"/>
        </w:trPr>
        <w:tc>
          <w:tcPr>
            <w:tcW w:w="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83A2C" w:rsidRDefault="00811EC4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262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383A2C" w:rsidRDefault="00811EC4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szCs w:val="24"/>
              </w:rPr>
              <w:t>岗 位</w:t>
            </w:r>
          </w:p>
        </w:tc>
        <w:tc>
          <w:tcPr>
            <w:tcW w:w="17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383A2C" w:rsidRDefault="00811EC4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szCs w:val="24"/>
              </w:rPr>
              <w:t>课程名称</w:t>
            </w:r>
          </w:p>
        </w:tc>
        <w:tc>
          <w:tcPr>
            <w:tcW w:w="17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383A2C" w:rsidRDefault="00811EC4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szCs w:val="24"/>
              </w:rPr>
              <w:t>章 节</w:t>
            </w:r>
          </w:p>
        </w:tc>
        <w:tc>
          <w:tcPr>
            <w:tcW w:w="26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383A2C" w:rsidRDefault="00811EC4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szCs w:val="24"/>
              </w:rPr>
              <w:t>课程内容</w:t>
            </w:r>
          </w:p>
        </w:tc>
      </w:tr>
      <w:tr w:rsidR="00383A2C">
        <w:trPr>
          <w:trHeight w:val="480"/>
        </w:trPr>
        <w:tc>
          <w:tcPr>
            <w:tcW w:w="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83A2C" w:rsidRDefault="00811EC4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62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383A2C" w:rsidRDefault="00811EC4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szCs w:val="24"/>
              </w:rPr>
              <w:t>信息技术专任教师1</w:t>
            </w:r>
          </w:p>
        </w:tc>
        <w:tc>
          <w:tcPr>
            <w:tcW w:w="17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383A2C" w:rsidRDefault="00811EC4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szCs w:val="24"/>
              </w:rPr>
              <w:t>《计算机基础及MS Office应用》</w:t>
            </w:r>
          </w:p>
        </w:tc>
        <w:tc>
          <w:tcPr>
            <w:tcW w:w="17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383A2C" w:rsidRDefault="00811EC4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szCs w:val="24"/>
              </w:rPr>
              <w:t>项目一任务二</w:t>
            </w:r>
          </w:p>
        </w:tc>
        <w:tc>
          <w:tcPr>
            <w:tcW w:w="26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383A2C" w:rsidRDefault="00811EC4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szCs w:val="24"/>
              </w:rPr>
              <w:t>了解计算机中信息的表述和存储</w:t>
            </w:r>
          </w:p>
        </w:tc>
      </w:tr>
      <w:tr w:rsidR="00383A2C">
        <w:trPr>
          <w:trHeight w:val="480"/>
        </w:trPr>
        <w:tc>
          <w:tcPr>
            <w:tcW w:w="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83A2C" w:rsidRDefault="00811EC4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262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383A2C" w:rsidRDefault="00811EC4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szCs w:val="24"/>
              </w:rPr>
              <w:t>思政专任教师</w:t>
            </w:r>
          </w:p>
        </w:tc>
        <w:tc>
          <w:tcPr>
            <w:tcW w:w="17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383A2C" w:rsidRDefault="00811EC4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szCs w:val="24"/>
              </w:rPr>
              <w:t>《毛泽东思想和中国特色社会主义理论体系概论》（2021年版）</w:t>
            </w:r>
          </w:p>
        </w:tc>
        <w:tc>
          <w:tcPr>
            <w:tcW w:w="17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383A2C" w:rsidRDefault="00811EC4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szCs w:val="24"/>
              </w:rPr>
              <w:t>第十一章第四节</w:t>
            </w:r>
          </w:p>
        </w:tc>
        <w:tc>
          <w:tcPr>
            <w:tcW w:w="26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383A2C" w:rsidRDefault="00811EC4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szCs w:val="24"/>
              </w:rPr>
              <w:t>全面从严治党</w:t>
            </w:r>
          </w:p>
        </w:tc>
      </w:tr>
      <w:tr w:rsidR="00383A2C">
        <w:trPr>
          <w:trHeight w:val="480"/>
        </w:trPr>
        <w:tc>
          <w:tcPr>
            <w:tcW w:w="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83A2C" w:rsidRDefault="00811EC4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262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383A2C" w:rsidRDefault="00811EC4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szCs w:val="24"/>
              </w:rPr>
              <w:t>电气商务专任教师2</w:t>
            </w:r>
          </w:p>
        </w:tc>
        <w:tc>
          <w:tcPr>
            <w:tcW w:w="17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383A2C" w:rsidRDefault="00811EC4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szCs w:val="24"/>
              </w:rPr>
              <w:t>《电子商务安生与支付》</w:t>
            </w:r>
          </w:p>
        </w:tc>
        <w:tc>
          <w:tcPr>
            <w:tcW w:w="17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383A2C" w:rsidRDefault="00811EC4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szCs w:val="24"/>
              </w:rPr>
              <w:t>第六章</w:t>
            </w:r>
          </w:p>
          <w:p w:rsidR="00383A2C" w:rsidRDefault="00811EC4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szCs w:val="24"/>
              </w:rPr>
              <w:t>第三节、第四节</w:t>
            </w:r>
          </w:p>
        </w:tc>
        <w:tc>
          <w:tcPr>
            <w:tcW w:w="26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383A2C" w:rsidRDefault="00811EC4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szCs w:val="24"/>
              </w:rPr>
              <w:t>网上支付；网上支付的风险及防范</w:t>
            </w:r>
          </w:p>
        </w:tc>
      </w:tr>
      <w:tr w:rsidR="00383A2C">
        <w:trPr>
          <w:trHeight w:val="480"/>
        </w:trPr>
        <w:tc>
          <w:tcPr>
            <w:tcW w:w="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83A2C" w:rsidRDefault="00811EC4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262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383A2C" w:rsidRDefault="00811EC4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szCs w:val="24"/>
              </w:rPr>
              <w:t>电气安全专任教师</w:t>
            </w:r>
          </w:p>
        </w:tc>
        <w:tc>
          <w:tcPr>
            <w:tcW w:w="17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383A2C" w:rsidRDefault="00811EC4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szCs w:val="24"/>
              </w:rPr>
              <w:t>《电工电子技术》</w:t>
            </w:r>
          </w:p>
        </w:tc>
        <w:tc>
          <w:tcPr>
            <w:tcW w:w="17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383A2C" w:rsidRDefault="00811EC4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szCs w:val="24"/>
              </w:rPr>
              <w:t>模块五课题三任务四</w:t>
            </w:r>
          </w:p>
        </w:tc>
        <w:tc>
          <w:tcPr>
            <w:tcW w:w="26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383A2C" w:rsidRDefault="00811EC4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szCs w:val="24"/>
              </w:rPr>
              <w:t>分析三相异步电动机正反转控制线路</w:t>
            </w:r>
          </w:p>
        </w:tc>
      </w:tr>
      <w:tr w:rsidR="00383A2C">
        <w:trPr>
          <w:trHeight w:val="480"/>
        </w:trPr>
        <w:tc>
          <w:tcPr>
            <w:tcW w:w="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83A2C" w:rsidRDefault="00811EC4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262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383A2C" w:rsidRDefault="00811EC4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szCs w:val="24"/>
              </w:rPr>
              <w:t>安全智能监测技术专任教师</w:t>
            </w:r>
          </w:p>
        </w:tc>
        <w:tc>
          <w:tcPr>
            <w:tcW w:w="17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383A2C" w:rsidRDefault="00811EC4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szCs w:val="24"/>
              </w:rPr>
              <w:t>《建筑智能化工程施工组织与管理》（王建</w:t>
            </w: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szCs w:val="24"/>
              </w:rPr>
              <w:lastRenderedPageBreak/>
              <w:t>玉编著）</w:t>
            </w:r>
          </w:p>
        </w:tc>
        <w:tc>
          <w:tcPr>
            <w:tcW w:w="17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383A2C" w:rsidRDefault="00811EC4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szCs w:val="24"/>
              </w:rPr>
              <w:lastRenderedPageBreak/>
              <w:t>项目五</w:t>
            </w:r>
          </w:p>
        </w:tc>
        <w:tc>
          <w:tcPr>
            <w:tcW w:w="26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383A2C" w:rsidRDefault="00811EC4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szCs w:val="24"/>
              </w:rPr>
              <w:t>建筑智能化工程施工项目资源管理</w:t>
            </w:r>
          </w:p>
        </w:tc>
      </w:tr>
      <w:tr w:rsidR="00383A2C">
        <w:trPr>
          <w:trHeight w:val="480"/>
        </w:trPr>
        <w:tc>
          <w:tcPr>
            <w:tcW w:w="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83A2C" w:rsidRDefault="00811EC4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szCs w:val="24"/>
              </w:rPr>
              <w:lastRenderedPageBreak/>
              <w:t>6</w:t>
            </w:r>
          </w:p>
        </w:tc>
        <w:tc>
          <w:tcPr>
            <w:tcW w:w="262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383A2C" w:rsidRDefault="00811EC4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szCs w:val="24"/>
              </w:rPr>
              <w:t>汽车专任教师</w:t>
            </w:r>
          </w:p>
        </w:tc>
        <w:tc>
          <w:tcPr>
            <w:tcW w:w="17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383A2C" w:rsidRDefault="00811EC4">
            <w:pPr>
              <w:widowControl/>
              <w:jc w:val="left"/>
              <w:rPr>
                <w:rFonts w:ascii="仿宋" w:eastAsia="仿宋" w:hAnsi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《新能源汽车整车控制系统原理与检修》</w:t>
            </w:r>
          </w:p>
        </w:tc>
        <w:tc>
          <w:tcPr>
            <w:tcW w:w="17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383A2C" w:rsidRDefault="00811EC4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szCs w:val="24"/>
              </w:rPr>
              <w:t>第二章2.2</w:t>
            </w:r>
          </w:p>
        </w:tc>
        <w:tc>
          <w:tcPr>
            <w:tcW w:w="26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383A2C" w:rsidRDefault="00811EC4">
            <w:pPr>
              <w:widowControl/>
              <w:jc w:val="lef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纯电动汽车整车控制系统</w:t>
            </w:r>
          </w:p>
          <w:p w:rsidR="00383A2C" w:rsidRDefault="00383A2C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383A2C">
        <w:trPr>
          <w:trHeight w:val="480"/>
        </w:trPr>
        <w:tc>
          <w:tcPr>
            <w:tcW w:w="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83A2C" w:rsidRDefault="00811EC4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262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383A2C" w:rsidRDefault="00811EC4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szCs w:val="24"/>
              </w:rPr>
              <w:t>电气专任教师</w:t>
            </w:r>
          </w:p>
        </w:tc>
        <w:tc>
          <w:tcPr>
            <w:tcW w:w="17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383A2C" w:rsidRDefault="00811EC4">
            <w:pPr>
              <w:widowControl/>
              <w:jc w:val="left"/>
              <w:rPr>
                <w:rFonts w:ascii="仿宋" w:eastAsia="仿宋" w:hAnsi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《智能制造技术基础》 </w:t>
            </w:r>
          </w:p>
        </w:tc>
        <w:tc>
          <w:tcPr>
            <w:tcW w:w="17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383A2C" w:rsidRDefault="00811EC4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szCs w:val="24"/>
              </w:rPr>
              <w:t>第6章6.3</w:t>
            </w:r>
          </w:p>
        </w:tc>
        <w:tc>
          <w:tcPr>
            <w:tcW w:w="26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383A2C" w:rsidRDefault="00811EC4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工业机器人</w:t>
            </w:r>
          </w:p>
        </w:tc>
      </w:tr>
      <w:tr w:rsidR="00383A2C">
        <w:trPr>
          <w:trHeight w:val="480"/>
        </w:trPr>
        <w:tc>
          <w:tcPr>
            <w:tcW w:w="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83A2C" w:rsidRDefault="00811EC4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262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383A2C" w:rsidRDefault="00811EC4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szCs w:val="24"/>
              </w:rPr>
              <w:t>造价专任教师1</w:t>
            </w:r>
          </w:p>
        </w:tc>
        <w:tc>
          <w:tcPr>
            <w:tcW w:w="17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383A2C" w:rsidRDefault="00811EC4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szCs w:val="24"/>
              </w:rPr>
              <w:t>《建筑工程计量与计价》</w:t>
            </w:r>
          </w:p>
        </w:tc>
        <w:tc>
          <w:tcPr>
            <w:tcW w:w="17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383A2C" w:rsidRDefault="00811EC4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szCs w:val="24"/>
              </w:rPr>
              <w:t>2.3.6</w:t>
            </w:r>
          </w:p>
        </w:tc>
        <w:tc>
          <w:tcPr>
            <w:tcW w:w="26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383A2C" w:rsidRDefault="00811EC4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szCs w:val="24"/>
              </w:rPr>
              <w:t>混凝土及钢筋混凝土工程量计算</w:t>
            </w:r>
          </w:p>
        </w:tc>
      </w:tr>
      <w:tr w:rsidR="00383A2C">
        <w:trPr>
          <w:trHeight w:val="480"/>
        </w:trPr>
        <w:tc>
          <w:tcPr>
            <w:tcW w:w="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83A2C" w:rsidRDefault="00811EC4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262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383A2C" w:rsidRDefault="00811EC4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szCs w:val="24"/>
              </w:rPr>
              <w:t>测量专任教师2</w:t>
            </w:r>
          </w:p>
        </w:tc>
        <w:tc>
          <w:tcPr>
            <w:tcW w:w="17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383A2C" w:rsidRDefault="00811EC4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szCs w:val="24"/>
              </w:rPr>
              <w:t>《工程测量》</w:t>
            </w:r>
          </w:p>
        </w:tc>
        <w:tc>
          <w:tcPr>
            <w:tcW w:w="17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383A2C" w:rsidRDefault="00811EC4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szCs w:val="24"/>
              </w:rPr>
              <w:t>任务12-3</w:t>
            </w:r>
          </w:p>
        </w:tc>
        <w:tc>
          <w:tcPr>
            <w:tcW w:w="26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383A2C" w:rsidRDefault="00811EC4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szCs w:val="24"/>
              </w:rPr>
              <w:t>杆塔定位测量</w:t>
            </w:r>
          </w:p>
        </w:tc>
      </w:tr>
      <w:tr w:rsidR="00383A2C">
        <w:trPr>
          <w:trHeight w:val="480"/>
        </w:trPr>
        <w:tc>
          <w:tcPr>
            <w:tcW w:w="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83A2C" w:rsidRDefault="00811EC4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262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383A2C" w:rsidRDefault="00811EC4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szCs w:val="24"/>
              </w:rPr>
              <w:t>无人机专任教师</w:t>
            </w:r>
          </w:p>
        </w:tc>
        <w:tc>
          <w:tcPr>
            <w:tcW w:w="17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383A2C" w:rsidRDefault="00811EC4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szCs w:val="24"/>
              </w:rPr>
              <w:t>《无人机安全动力学与飞行原理》</w:t>
            </w:r>
          </w:p>
        </w:tc>
        <w:tc>
          <w:tcPr>
            <w:tcW w:w="17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383A2C" w:rsidRDefault="00811EC4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szCs w:val="24"/>
              </w:rPr>
              <w:t>第三章第四节</w:t>
            </w:r>
          </w:p>
        </w:tc>
        <w:tc>
          <w:tcPr>
            <w:tcW w:w="26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383A2C" w:rsidRDefault="00811EC4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szCs w:val="24"/>
              </w:rPr>
              <w:t>固定翼无人机的飞行阻力</w:t>
            </w:r>
          </w:p>
        </w:tc>
      </w:tr>
    </w:tbl>
    <w:p w:rsidR="00383A2C" w:rsidRDefault="00383A2C" w:rsidP="00F22F44">
      <w:pPr>
        <w:widowControl/>
        <w:shd w:val="clear" w:color="auto" w:fill="FFFFFF"/>
        <w:spacing w:beforeLines="50" w:afterLines="50" w:line="500" w:lineRule="exact"/>
        <w:ind w:firstLine="398"/>
        <w:jc w:val="left"/>
        <w:rPr>
          <w:rFonts w:ascii="仿宋" w:eastAsia="仿宋" w:hAnsi="仿宋" w:cs="宋体"/>
          <w:color w:val="000000"/>
          <w:sz w:val="24"/>
          <w:szCs w:val="24"/>
        </w:rPr>
      </w:pPr>
    </w:p>
    <w:p w:rsidR="00383A2C" w:rsidRDefault="00383A2C">
      <w:pPr>
        <w:rPr>
          <w:rFonts w:ascii="仿宋" w:eastAsia="仿宋" w:hAnsi="仿宋"/>
          <w:sz w:val="24"/>
          <w:szCs w:val="24"/>
        </w:rPr>
      </w:pPr>
    </w:p>
    <w:sectPr w:rsidR="00383A2C" w:rsidSect="00F9703C">
      <w:footerReference w:type="even" r:id="rId6"/>
      <w:footerReference w:type="default" r:id="rId7"/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A4D1E" w:rsidRDefault="006A4D1E">
      <w:r>
        <w:separator/>
      </w:r>
    </w:p>
  </w:endnote>
  <w:endnote w:type="continuationSeparator" w:id="1">
    <w:p w:rsidR="006A4D1E" w:rsidRDefault="006A4D1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等线">
    <w:altName w:val="DengXian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3A2C" w:rsidRDefault="002E0DF3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811EC4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383A2C" w:rsidRDefault="00383A2C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3A2C" w:rsidRDefault="002E0DF3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811EC4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5F4484">
      <w:rPr>
        <w:rStyle w:val="a5"/>
        <w:noProof/>
      </w:rPr>
      <w:t>2</w:t>
    </w:r>
    <w:r>
      <w:rPr>
        <w:rStyle w:val="a5"/>
      </w:rPr>
      <w:fldChar w:fldCharType="end"/>
    </w:r>
  </w:p>
  <w:p w:rsidR="00383A2C" w:rsidRDefault="00383A2C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A4D1E" w:rsidRDefault="006A4D1E">
      <w:r>
        <w:separator/>
      </w:r>
    </w:p>
  </w:footnote>
  <w:footnote w:type="continuationSeparator" w:id="1">
    <w:p w:rsidR="006A4D1E" w:rsidRDefault="006A4D1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mFmZDAzMGY2MzUyNDUwZGZlMDE1NTI0ZDE1NjcwYjcifQ=="/>
  </w:docVars>
  <w:rsids>
    <w:rsidRoot w:val="00172A27"/>
    <w:rsid w:val="000172E2"/>
    <w:rsid w:val="00075B1E"/>
    <w:rsid w:val="001502FA"/>
    <w:rsid w:val="00172A27"/>
    <w:rsid w:val="001D3C8E"/>
    <w:rsid w:val="002E0DF3"/>
    <w:rsid w:val="00383A2C"/>
    <w:rsid w:val="003B6F8C"/>
    <w:rsid w:val="0046559E"/>
    <w:rsid w:val="005D6FD5"/>
    <w:rsid w:val="005F4484"/>
    <w:rsid w:val="006A4D1E"/>
    <w:rsid w:val="00793B96"/>
    <w:rsid w:val="007F1E8E"/>
    <w:rsid w:val="00804D68"/>
    <w:rsid w:val="00811EC4"/>
    <w:rsid w:val="008E0908"/>
    <w:rsid w:val="008F476E"/>
    <w:rsid w:val="009352BD"/>
    <w:rsid w:val="00966FC4"/>
    <w:rsid w:val="009A603D"/>
    <w:rsid w:val="009B6E3F"/>
    <w:rsid w:val="00A612FB"/>
    <w:rsid w:val="00AA5266"/>
    <w:rsid w:val="00B07E49"/>
    <w:rsid w:val="00B8549A"/>
    <w:rsid w:val="00BD5F19"/>
    <w:rsid w:val="00BF56E8"/>
    <w:rsid w:val="00C12281"/>
    <w:rsid w:val="00C63B98"/>
    <w:rsid w:val="00C66FD0"/>
    <w:rsid w:val="00CB2E98"/>
    <w:rsid w:val="00CB6853"/>
    <w:rsid w:val="00CD26CD"/>
    <w:rsid w:val="00D03CB6"/>
    <w:rsid w:val="00D668D8"/>
    <w:rsid w:val="00E47116"/>
    <w:rsid w:val="00E872A2"/>
    <w:rsid w:val="00F1331F"/>
    <w:rsid w:val="00F22F44"/>
    <w:rsid w:val="00F5363C"/>
    <w:rsid w:val="00F9703C"/>
    <w:rsid w:val="00FD5030"/>
    <w:rsid w:val="038A7F62"/>
    <w:rsid w:val="052A4128"/>
    <w:rsid w:val="05854D9B"/>
    <w:rsid w:val="10B538A5"/>
    <w:rsid w:val="118041DE"/>
    <w:rsid w:val="15675F84"/>
    <w:rsid w:val="15B86813"/>
    <w:rsid w:val="17322E87"/>
    <w:rsid w:val="1E856A07"/>
    <w:rsid w:val="1EAE09F3"/>
    <w:rsid w:val="1EBC2FA6"/>
    <w:rsid w:val="26735D97"/>
    <w:rsid w:val="26A12403"/>
    <w:rsid w:val="29D11A3A"/>
    <w:rsid w:val="2C3A513B"/>
    <w:rsid w:val="2E9828FD"/>
    <w:rsid w:val="34A83BC2"/>
    <w:rsid w:val="3AFD0C02"/>
    <w:rsid w:val="419B3E20"/>
    <w:rsid w:val="42DA7D78"/>
    <w:rsid w:val="4B231D87"/>
    <w:rsid w:val="4F041DE6"/>
    <w:rsid w:val="525C2A06"/>
    <w:rsid w:val="53173662"/>
    <w:rsid w:val="5A66033D"/>
    <w:rsid w:val="5A906326"/>
    <w:rsid w:val="5B383755"/>
    <w:rsid w:val="5B566285"/>
    <w:rsid w:val="671F55B7"/>
    <w:rsid w:val="691E6E80"/>
    <w:rsid w:val="73402157"/>
    <w:rsid w:val="74084E89"/>
    <w:rsid w:val="7A695B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semiHidden="0" w:uiPriority="0" w:unhideWhenUsed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703C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rsid w:val="00F9703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qFormat/>
    <w:rsid w:val="00F9703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page number"/>
    <w:basedOn w:val="a0"/>
    <w:qFormat/>
    <w:rsid w:val="00F9703C"/>
  </w:style>
  <w:style w:type="character" w:customStyle="1" w:styleId="Char">
    <w:name w:val="页脚 Char"/>
    <w:basedOn w:val="a0"/>
    <w:link w:val="a3"/>
    <w:qFormat/>
    <w:rsid w:val="00F9703C"/>
    <w:rPr>
      <w:rFonts w:ascii="Times New Roman" w:eastAsia="宋体" w:hAnsi="Times New Roman" w:cs="Times New Roman"/>
      <w:sz w:val="18"/>
      <w:szCs w:val="18"/>
    </w:rPr>
  </w:style>
  <w:style w:type="paragraph" w:styleId="a6">
    <w:name w:val="List Paragraph"/>
    <w:basedOn w:val="a"/>
    <w:uiPriority w:val="34"/>
    <w:qFormat/>
    <w:rsid w:val="00F9703C"/>
    <w:pPr>
      <w:ind w:firstLineChars="200" w:firstLine="420"/>
    </w:pPr>
  </w:style>
  <w:style w:type="character" w:customStyle="1" w:styleId="Char0">
    <w:name w:val="页眉 Char"/>
    <w:basedOn w:val="a0"/>
    <w:link w:val="a4"/>
    <w:uiPriority w:val="99"/>
    <w:semiHidden/>
    <w:qFormat/>
    <w:rsid w:val="00F9703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110</Words>
  <Characters>629</Characters>
  <Application>Microsoft Office Word</Application>
  <DocSecurity>0</DocSecurity>
  <Lines>5</Lines>
  <Paragraphs>1</Paragraphs>
  <ScaleCrop>false</ScaleCrop>
  <Company>Microsoft</Company>
  <LinksUpToDate>false</LinksUpToDate>
  <CharactersWithSpaces>738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黄富端</cp:lastModifiedBy>
  <cp:revision>38</cp:revision>
  <dcterms:created xsi:type="dcterms:W3CDTF">2021-07-05T09:09:00Z</dcterms:created>
  <dcterms:modified xsi:type="dcterms:W3CDTF">2022-07-14T06:39:00Z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62305B972B2A4DA69AE113D21C66C978</vt:lpwstr>
  </property>
</Properties>
</file>