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b w:val="0"/>
          <w:bCs w:val="0"/>
          <w:sz w:val="36"/>
          <w:szCs w:val="36"/>
        </w:rPr>
        <w:t>广西安全工程职业技术学院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</w:rPr>
        <w:t>2022年度</w:t>
      </w: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lang w:eastAsia="zh-Hans"/>
        </w:rPr>
        <w:t>公开</w:t>
      </w: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lang w:eastAsia="zh-Hans"/>
        </w:rPr>
        <w:t>高层次人才</w:t>
      </w:r>
      <w:r>
        <w:rPr>
          <w:rFonts w:hint="eastAsia" w:ascii="方正小标宋简体" w:hAnsi="仿宋" w:eastAsia="方正小标宋简体"/>
          <w:b w:val="0"/>
          <w:bCs w:val="0"/>
          <w:sz w:val="36"/>
          <w:szCs w:val="36"/>
        </w:rPr>
        <w:t>报名登记表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宋体"/>
          <w:sz w:val="24"/>
        </w:rPr>
        <w:t>应聘岗位名称：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hint="eastAsia"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宋体"/>
          <w:sz w:val="24"/>
        </w:rPr>
        <w:t>报考日期：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身高（</w:t>
            </w:r>
            <w:r>
              <w:rPr>
                <w:rFonts w:ascii="Times New Roman" w:hAnsi="Times New Roman" w:eastAsia="Times New Roman"/>
                <w:kern w:val="0"/>
                <w:sz w:val="24"/>
              </w:rPr>
              <w:t>cm</w:t>
            </w:r>
            <w:r>
              <w:rPr>
                <w:rFonts w:ascii="Times New Roman" w:hAnsi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3600" w:firstLineChars="150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GM5OTM0MDA0NTY4ZWM3MmViNTgyN2Y3MmU5ZDkifQ=="/>
  </w:docVars>
  <w:rsids>
    <w:rsidRoot w:val="7E1A1674"/>
    <w:rsid w:val="7E1A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2022-06-24T07:17:00Z</dcterms:created>
  <dc:creator>crystal</dc:creator>
  <cp:lastModifiedBy>crystal</cp:lastModifiedBy>
  <dcterms:modified xsi:type="dcterms:W3CDTF">2022-06-24T07:17:35Z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42CBC72CFD4A43A68C4954E10C093A01</vt:lpwstr>
  </property>
</Properties>
</file>