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30" w:rsidRDefault="00FD5030" w:rsidP="00FD5030">
      <w:pPr>
        <w:widowControl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附件3</w:t>
      </w:r>
    </w:p>
    <w:p w:rsidR="00FD5030" w:rsidRDefault="00FD5030" w:rsidP="00FD5030">
      <w:pPr>
        <w:spacing w:before="100" w:beforeAutospacing="1" w:after="100" w:afterAutospacing="1" w:line="60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试讲要求及注意事项</w:t>
      </w:r>
    </w:p>
    <w:p w:rsidR="00FD5030" w:rsidRDefault="00FD5030" w:rsidP="00FD5030">
      <w:pPr>
        <w:spacing w:line="600" w:lineRule="exact"/>
        <w:ind w:firstLineChars="200" w:firstLine="560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一、</w:t>
      </w: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考生面试前需准备的材料</w:t>
      </w:r>
    </w:p>
    <w:p w:rsidR="00FD5030" w:rsidRDefault="00FD5030" w:rsidP="00FD5030">
      <w:pPr>
        <w:pStyle w:val="a6"/>
        <w:spacing w:line="600" w:lineRule="exact"/>
        <w:ind w:firstLine="560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（一）按照指定的备课内容及素材编写1节课的教案（各专业教师岗位备课的课程名称及内容见表1），用A4纸将教案打印一式七份，</w:t>
      </w:r>
      <w:r>
        <w:rPr>
          <w:rFonts w:ascii="仿宋" w:eastAsia="仿宋" w:hAnsi="仿宋" w:cs="宋体" w:hint="eastAsia"/>
          <w:kern w:val="0"/>
          <w:sz w:val="28"/>
          <w:szCs w:val="28"/>
        </w:rPr>
        <w:t>试讲时交给考官；</w:t>
      </w:r>
    </w:p>
    <w:p w:rsidR="00FD5030" w:rsidRDefault="00FD5030" w:rsidP="00FD5030">
      <w:pPr>
        <w:spacing w:line="600" w:lineRule="exact"/>
        <w:ind w:firstLineChars="200" w:firstLine="560"/>
        <w:jc w:val="left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（二）使用统一封面。</w:t>
      </w:r>
    </w:p>
    <w:p w:rsidR="00FD5030" w:rsidRDefault="00FD5030" w:rsidP="00FD5030">
      <w:pPr>
        <w:spacing w:beforeLines="50" w:before="156" w:line="600" w:lineRule="exact"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二、试讲注意事项</w:t>
      </w:r>
    </w:p>
    <w:p w:rsidR="00FD5030" w:rsidRDefault="00FD5030" w:rsidP="00FD5030">
      <w:pPr>
        <w:spacing w:line="60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1.教案及在面试过程中，考生均不能以任何形式透露本人姓名、工作单位、毕业院校，否则面试成绩无效；</w:t>
      </w:r>
    </w:p>
    <w:p w:rsidR="00FD5030" w:rsidRDefault="00FD5030" w:rsidP="00FD5030">
      <w:pPr>
        <w:ind w:firstLine="570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2.要求运用板书授课。</w:t>
      </w:r>
    </w:p>
    <w:p w:rsidR="00FD5030" w:rsidRDefault="00FD5030" w:rsidP="00FD5030">
      <w:pPr>
        <w:widowControl/>
        <w:shd w:val="clear" w:color="auto" w:fill="FFFFFF"/>
        <w:spacing w:beforeLines="50" w:before="156" w:afterLines="50" w:after="156" w:line="500" w:lineRule="exact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</w:p>
    <w:p w:rsidR="00FD5030" w:rsidRDefault="00FD5030" w:rsidP="00FD5030">
      <w:pPr>
        <w:widowControl/>
        <w:shd w:val="clear" w:color="auto" w:fill="FFFFFF"/>
        <w:spacing w:beforeLines="50" w:before="156" w:afterLines="50" w:after="156" w:line="500" w:lineRule="exact"/>
        <w:ind w:firstLineChars="389" w:firstLine="1093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 xml:space="preserve">        各专业教师备课的课程名称、内容</w:t>
      </w:r>
    </w:p>
    <w:tbl>
      <w:tblPr>
        <w:tblW w:w="98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504"/>
        <w:gridCol w:w="2523"/>
        <w:gridCol w:w="1020"/>
        <w:gridCol w:w="2679"/>
        <w:gridCol w:w="1590"/>
      </w:tblGrid>
      <w:tr w:rsidR="00FD5030" w:rsidTr="00B3544A">
        <w:trPr>
          <w:trHeight w:val="7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章节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课程内容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备课素材</w:t>
            </w:r>
          </w:p>
        </w:tc>
      </w:tr>
      <w:tr w:rsidR="00FD5030" w:rsidTr="00B3544A">
        <w:trPr>
          <w:trHeight w:val="9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专职思政教师</w:t>
            </w:r>
            <w:proofErr w:type="gram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毛泽东思想和中国特色社会主义理论体系概论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2.1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新民主主义革命理论形成的依据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备课素材请登录学院网站www.gxazy.com</w:t>
            </w:r>
          </w:p>
        </w:tc>
      </w:tr>
      <w:tr w:rsidR="00FD5030" w:rsidTr="00B3544A">
        <w:trPr>
          <w:trHeight w:val="9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安全工程教师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安全系统工程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安全系统工程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D5030" w:rsidTr="00B3544A">
        <w:trPr>
          <w:trHeight w:val="9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机电教师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可编程控制技术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任务3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机械手工作的PLC编程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D5030" w:rsidTr="00B3544A">
        <w:trPr>
          <w:trHeight w:val="9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建筑安全教师1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建筑工程安全技术与管理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5.3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模板工程安全生产技术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FD5030" w:rsidTr="00B3544A">
        <w:trPr>
          <w:trHeight w:val="9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建筑安全教师2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建筑工程安全技术与管理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5.3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模板工程安全生产技术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D5030" w:rsidTr="00B3544A">
        <w:trPr>
          <w:trHeight w:val="9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食品质量与安全教师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食品营养与卫生学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第三节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农药和兽药残留对食品的污染及其预防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5030" w:rsidRDefault="00FD5030" w:rsidP="00B3544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FD5030" w:rsidRDefault="00FD5030" w:rsidP="00FD5030">
      <w:pPr>
        <w:widowControl/>
        <w:shd w:val="clear" w:color="auto" w:fill="FFFFFF"/>
        <w:spacing w:beforeLines="50" w:before="156" w:afterLines="50" w:after="156" w:line="500" w:lineRule="exact"/>
        <w:ind w:firstLine="398"/>
        <w:jc w:val="left"/>
        <w:rPr>
          <w:rFonts w:ascii="宋体" w:hAnsi="宋体" w:cs="宋体"/>
          <w:color w:val="000000"/>
          <w:szCs w:val="21"/>
        </w:rPr>
      </w:pPr>
    </w:p>
    <w:p w:rsidR="00804D68" w:rsidRPr="00FD5030" w:rsidRDefault="00804D68"/>
    <w:sectPr w:rsidR="00804D68" w:rsidRPr="00FD5030">
      <w:footerReference w:type="even" r:id="rId4"/>
      <w:footerReference w:type="default" r:id="rId5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FC1" w:rsidRDefault="00FD50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FC1" w:rsidRDefault="00FD503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FC1" w:rsidRDefault="00FD50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32FC1" w:rsidRDefault="00FD503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30"/>
    <w:rsid w:val="00804D68"/>
    <w:rsid w:val="00F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A43F1-3EDF-4B34-BF61-E32E6E56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03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FD5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FD503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FD5030"/>
  </w:style>
  <w:style w:type="paragraph" w:styleId="a6">
    <w:name w:val="List Paragraph"/>
    <w:basedOn w:val="a"/>
    <w:uiPriority w:val="34"/>
    <w:qFormat/>
    <w:rsid w:val="00FD5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2020-10-21T01:40:00Z</dcterms:created>
  <dcterms:modified xsi:type="dcterms:W3CDTF">2020-10-21T01:41:00Z</dcterms:modified>
</cp:coreProperties>
</file>